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2539"/>
        <w:tblW w:w="0" w:type="auto"/>
        <w:tblLook w:val="00A0" w:firstRow="1" w:lastRow="0" w:firstColumn="1" w:lastColumn="0" w:noHBand="0" w:noVBand="0"/>
      </w:tblPr>
      <w:tblGrid>
        <w:gridCol w:w="3888"/>
        <w:gridCol w:w="5688"/>
      </w:tblGrid>
      <w:tr w:rsidR="00C11CEC" w:rsidRPr="007401BC" w:rsidTr="007401BC">
        <w:tc>
          <w:tcPr>
            <w:tcW w:w="3888" w:type="dxa"/>
          </w:tcPr>
          <w:p w:rsidR="00C11CEC" w:rsidRPr="007401BC" w:rsidRDefault="00C11CEC" w:rsidP="007401B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7401BC">
              <w:rPr>
                <w:rFonts w:ascii="Arial" w:hAnsi="Arial" w:cs="Arial"/>
                <w:b/>
                <w:sz w:val="24"/>
                <w:szCs w:val="24"/>
              </w:rPr>
              <w:t>MEETING SUBJECT:</w:t>
            </w:r>
          </w:p>
        </w:tc>
        <w:tc>
          <w:tcPr>
            <w:tcW w:w="5688" w:type="dxa"/>
          </w:tcPr>
          <w:p w:rsidR="00C11CEC" w:rsidRPr="007401BC" w:rsidRDefault="009E740E" w:rsidP="00201B7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PINTAD</w:t>
            </w:r>
            <w:r w:rsidR="00C11CEC" w:rsidRPr="007401B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60E61">
              <w:rPr>
                <w:rFonts w:ascii="Arial" w:hAnsi="Arial" w:cs="Arial"/>
                <w:b/>
                <w:sz w:val="24"/>
                <w:szCs w:val="24"/>
              </w:rPr>
              <w:t>201</w:t>
            </w:r>
            <w:r w:rsidR="00201B76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660E6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C11CEC" w:rsidRPr="007401BC">
              <w:rPr>
                <w:rFonts w:ascii="Arial" w:hAnsi="Arial" w:cs="Arial"/>
                <w:b/>
                <w:sz w:val="24"/>
                <w:szCs w:val="24"/>
              </w:rPr>
              <w:t>Telecon</w:t>
            </w:r>
            <w:proofErr w:type="spellEnd"/>
          </w:p>
        </w:tc>
      </w:tr>
      <w:tr w:rsidR="00C11CEC" w:rsidRPr="007401BC" w:rsidTr="007401BC">
        <w:tc>
          <w:tcPr>
            <w:tcW w:w="3888" w:type="dxa"/>
          </w:tcPr>
          <w:p w:rsidR="00C11CEC" w:rsidRPr="007401BC" w:rsidRDefault="00C11CEC" w:rsidP="007401B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7401BC">
              <w:rPr>
                <w:rFonts w:ascii="Arial" w:hAnsi="Arial" w:cs="Arial"/>
                <w:b/>
                <w:sz w:val="24"/>
                <w:szCs w:val="24"/>
              </w:rPr>
              <w:t>DATE / TIME:</w:t>
            </w:r>
          </w:p>
        </w:tc>
        <w:tc>
          <w:tcPr>
            <w:tcW w:w="5688" w:type="dxa"/>
          </w:tcPr>
          <w:p w:rsidR="00C11CEC" w:rsidRPr="007401BC" w:rsidRDefault="004D3B09" w:rsidP="00B922C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27MAR</w:t>
            </w:r>
            <w:r w:rsidR="00201B76"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C11CEC" w:rsidRPr="007401BC">
              <w:rPr>
                <w:rFonts w:ascii="Arial" w:hAnsi="Arial" w:cs="Arial"/>
                <w:b/>
                <w:sz w:val="24"/>
                <w:szCs w:val="24"/>
              </w:rPr>
              <w:t xml:space="preserve"> / 11:00 AM EST</w:t>
            </w:r>
          </w:p>
        </w:tc>
      </w:tr>
      <w:tr w:rsidR="00C11CEC" w:rsidRPr="007401BC" w:rsidTr="007401BC">
        <w:tc>
          <w:tcPr>
            <w:tcW w:w="3888" w:type="dxa"/>
          </w:tcPr>
          <w:p w:rsidR="00C11CEC" w:rsidRPr="007401BC" w:rsidRDefault="00C11CEC" w:rsidP="007401B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7401BC">
              <w:rPr>
                <w:rFonts w:ascii="Arial" w:hAnsi="Arial" w:cs="Arial"/>
                <w:b/>
                <w:sz w:val="24"/>
                <w:szCs w:val="24"/>
              </w:rPr>
              <w:t>PREPARED BY:</w:t>
            </w:r>
          </w:p>
        </w:tc>
        <w:tc>
          <w:tcPr>
            <w:tcW w:w="5688" w:type="dxa"/>
          </w:tcPr>
          <w:p w:rsidR="00C11CEC" w:rsidRPr="007401BC" w:rsidRDefault="00C11CEC" w:rsidP="007401B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01BC">
              <w:rPr>
                <w:rFonts w:ascii="Arial" w:hAnsi="Arial" w:cs="Arial"/>
                <w:b/>
                <w:sz w:val="24"/>
                <w:szCs w:val="24"/>
              </w:rPr>
              <w:t>Barbara Chandler, Annette Schmid</w:t>
            </w:r>
          </w:p>
        </w:tc>
      </w:tr>
      <w:tr w:rsidR="00C11CEC" w:rsidRPr="007401BC" w:rsidTr="007401BC">
        <w:tc>
          <w:tcPr>
            <w:tcW w:w="3888" w:type="dxa"/>
          </w:tcPr>
          <w:p w:rsidR="00C11CEC" w:rsidRPr="007401BC" w:rsidRDefault="00C11CEC" w:rsidP="007401B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7401BC">
              <w:rPr>
                <w:rFonts w:ascii="Arial" w:hAnsi="Arial" w:cs="Arial"/>
                <w:b/>
                <w:sz w:val="24"/>
                <w:szCs w:val="24"/>
              </w:rPr>
              <w:t>LOCATION:</w:t>
            </w:r>
          </w:p>
        </w:tc>
        <w:tc>
          <w:tcPr>
            <w:tcW w:w="5688" w:type="dxa"/>
          </w:tcPr>
          <w:p w:rsidR="00C11CEC" w:rsidRPr="007401BC" w:rsidRDefault="00C11CEC" w:rsidP="007401B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01BC">
              <w:rPr>
                <w:rFonts w:ascii="Arial" w:hAnsi="Arial" w:cs="Arial"/>
                <w:b/>
                <w:sz w:val="24"/>
                <w:szCs w:val="24"/>
              </w:rPr>
              <w:t>Teleconference</w:t>
            </w:r>
          </w:p>
        </w:tc>
      </w:tr>
    </w:tbl>
    <w:p w:rsidR="009E740E" w:rsidRDefault="009E740E" w:rsidP="007401BC">
      <w:pPr>
        <w:rPr>
          <w:rFonts w:ascii="Arial" w:hAnsi="Arial" w:cs="Arial"/>
          <w:b/>
          <w:sz w:val="28"/>
          <w:szCs w:val="28"/>
        </w:rPr>
      </w:pPr>
    </w:p>
    <w:p w:rsidR="007401BC" w:rsidRPr="007401BC" w:rsidRDefault="007401BC" w:rsidP="007401BC">
      <w:pPr>
        <w:rPr>
          <w:rFonts w:ascii="Arial" w:hAnsi="Arial" w:cs="Arial"/>
          <w:b/>
          <w:sz w:val="28"/>
          <w:szCs w:val="28"/>
        </w:rPr>
      </w:pPr>
      <w:r w:rsidRPr="007401BC">
        <w:rPr>
          <w:rFonts w:ascii="Arial" w:hAnsi="Arial" w:cs="Arial"/>
          <w:b/>
          <w:sz w:val="28"/>
          <w:szCs w:val="28"/>
        </w:rPr>
        <w:t>MEETING SUMMARY</w:t>
      </w:r>
    </w:p>
    <w:p w:rsidR="00C11CEC" w:rsidRPr="007401BC" w:rsidRDefault="00C11CEC">
      <w:pPr>
        <w:rPr>
          <w:rFonts w:ascii="Arial" w:hAnsi="Arial" w:cs="Arial"/>
          <w:sz w:val="24"/>
          <w:szCs w:val="24"/>
        </w:rPr>
      </w:pPr>
    </w:p>
    <w:p w:rsidR="00C11CEC" w:rsidRPr="007401BC" w:rsidRDefault="00C11CEC">
      <w:pPr>
        <w:rPr>
          <w:rFonts w:ascii="Arial" w:hAnsi="Arial" w:cs="Arial"/>
          <w:sz w:val="24"/>
          <w:szCs w:val="24"/>
        </w:rPr>
      </w:pPr>
      <w:r w:rsidRPr="007401BC">
        <w:rPr>
          <w:rFonts w:ascii="Arial" w:hAnsi="Arial" w:cs="Arial"/>
          <w:sz w:val="24"/>
          <w:szCs w:val="24"/>
        </w:rPr>
        <w:t>DISCUSSION POINTS:</w:t>
      </w:r>
    </w:p>
    <w:p w:rsidR="00C11CEC" w:rsidRPr="007401BC" w:rsidRDefault="00C11CE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9198"/>
      </w:tblGrid>
      <w:tr w:rsidR="008916BE" w:rsidRPr="007B6067" w:rsidTr="00C11CEC">
        <w:tc>
          <w:tcPr>
            <w:tcW w:w="378" w:type="dxa"/>
          </w:tcPr>
          <w:p w:rsidR="008916BE" w:rsidRPr="004E438E" w:rsidRDefault="008916BE">
            <w:pPr>
              <w:rPr>
                <w:rFonts w:ascii="Arial" w:hAnsi="Arial" w:cs="Arial"/>
                <w:sz w:val="22"/>
                <w:szCs w:val="22"/>
              </w:rPr>
            </w:pPr>
            <w:r w:rsidRPr="004E438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198" w:type="dxa"/>
          </w:tcPr>
          <w:p w:rsidR="004D3B09" w:rsidRDefault="004D3B09" w:rsidP="004D3B09">
            <w:pPr>
              <w:tabs>
                <w:tab w:val="left" w:pos="1080"/>
              </w:tabs>
              <w:spacing w:after="200" w:line="276" w:lineRule="auto"/>
              <w:contextualSpacing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04D3B09">
              <w:rPr>
                <w:rFonts w:asciiTheme="minorHAnsi" w:hAnsiTheme="minorHAnsi" w:cstheme="minorBidi"/>
                <w:sz w:val="22"/>
                <w:szCs w:val="22"/>
              </w:rPr>
              <w:t>PINTAD recommendation on Incidental Findings Reporting in the context of imaging in Clinical Trials</w:t>
            </w:r>
          </w:p>
          <w:p w:rsidR="005E537B" w:rsidRDefault="005E537B" w:rsidP="004D3B09">
            <w:pPr>
              <w:tabs>
                <w:tab w:val="left" w:pos="1080"/>
              </w:tabs>
              <w:spacing w:after="200" w:line="276" w:lineRule="auto"/>
              <w:contextualSpacing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There was a summary of PINTAD’s prior discussions about the reporting of incidental findings with a focus on imaging read centrally. A poll of PINTAD members showed that 94% of responders want PINTAD to take a position on this issue. Attached are the slides presented by Annette Schmid.</w:t>
            </w:r>
          </w:p>
          <w:p w:rsidR="005E537B" w:rsidRPr="004D3B09" w:rsidRDefault="005E537B" w:rsidP="004D3B09">
            <w:pPr>
              <w:tabs>
                <w:tab w:val="left" w:pos="1080"/>
              </w:tabs>
              <w:spacing w:after="200" w:line="276" w:lineRule="auto"/>
              <w:contextualSpacing/>
              <w:jc w:val="both"/>
              <w:rPr>
                <w:rFonts w:asciiTheme="minorHAnsi" w:hAnsiTheme="minorHAnsi" w:cstheme="minorBidi"/>
                <w:b/>
                <w:sz w:val="24"/>
                <w:szCs w:val="24"/>
              </w:rPr>
            </w:pPr>
          </w:p>
          <w:bookmarkStart w:id="0" w:name="_MON_1491996549"/>
          <w:bookmarkEnd w:id="0"/>
          <w:p w:rsidR="008F1F47" w:rsidRDefault="005E537B" w:rsidP="004D3B09">
            <w:pPr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13" w:dyaOrig="9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75pt" o:ole="">
                  <v:imagedata r:id="rId8" o:title=""/>
                </v:shape>
                <o:OLEObject Type="Embed" ProgID="PowerPoint.Show.12" ShapeID="_x0000_i1025" DrawAspect="Icon" ObjectID="_1491997687" r:id="rId9"/>
              </w:object>
            </w:r>
          </w:p>
          <w:p w:rsidR="00A07158" w:rsidRPr="004D3B09" w:rsidRDefault="00A07158" w:rsidP="004D3B09">
            <w:pPr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After some discussion by the group, it was decided to revisit this topic at the May meeting and put it to rest then.</w:t>
            </w:r>
          </w:p>
        </w:tc>
      </w:tr>
      <w:tr w:rsidR="004D3B09" w:rsidRPr="007B6067" w:rsidTr="00C11CEC">
        <w:tc>
          <w:tcPr>
            <w:tcW w:w="378" w:type="dxa"/>
          </w:tcPr>
          <w:p w:rsidR="004D3B09" w:rsidRDefault="004D3B0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9198" w:type="dxa"/>
          </w:tcPr>
          <w:p w:rsidR="004D3B09" w:rsidRPr="00EA6E8F" w:rsidRDefault="004D3B09" w:rsidP="004D3B09">
            <w:pPr>
              <w:tabs>
                <w:tab w:val="left" w:pos="108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D3B09">
              <w:rPr>
                <w:rFonts w:ascii="Arial" w:hAnsi="Arial" w:cs="Arial"/>
                <w:sz w:val="22"/>
                <w:szCs w:val="22"/>
              </w:rPr>
              <w:t>The New FDA Draft Guidance on Clinical Trial Imaging Endpoint Process Standards, Guidance for Industry</w:t>
            </w:r>
          </w:p>
          <w:p w:rsidR="00EA6E8F" w:rsidRPr="00EA6E8F" w:rsidRDefault="00EA6E8F" w:rsidP="004D3B09">
            <w:pPr>
              <w:tabs>
                <w:tab w:val="left" w:pos="108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6E8F">
              <w:rPr>
                <w:rFonts w:ascii="Arial" w:hAnsi="Arial" w:cs="Arial"/>
                <w:sz w:val="22"/>
                <w:szCs w:val="22"/>
              </w:rPr>
              <w:t>There will be an additional PINTAD meeting scheduled in mid-April to discuss the guidance and provide feedback from the group.</w:t>
            </w:r>
          </w:p>
          <w:p w:rsidR="00EA6E8F" w:rsidRDefault="00EA6E8F" w:rsidP="004D3B09">
            <w:pPr>
              <w:tabs>
                <w:tab w:val="left" w:pos="1080"/>
              </w:tabs>
              <w:spacing w:after="200" w:line="276" w:lineRule="auto"/>
              <w:contextualSpacing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</w:p>
          <w:bookmarkStart w:id="1" w:name="_GoBack"/>
          <w:p w:rsidR="00A07158" w:rsidRPr="004D3B09" w:rsidRDefault="00EA6E8F" w:rsidP="004D3B09">
            <w:pPr>
              <w:tabs>
                <w:tab w:val="left" w:pos="1080"/>
              </w:tabs>
              <w:spacing w:after="200" w:line="276" w:lineRule="auto"/>
              <w:contextualSpacing/>
              <w:jc w:val="both"/>
              <w:rPr>
                <w:rFonts w:asciiTheme="minorHAnsi" w:hAnsiTheme="minorHAnsi" w:cstheme="minorBidi"/>
                <w:b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b/>
                <w:sz w:val="24"/>
                <w:szCs w:val="24"/>
              </w:rPr>
              <w:object w:dxaOrig="1513" w:dyaOrig="972">
                <v:shape id="_x0000_i1026" type="#_x0000_t75" style="width:75.75pt;height:48.75pt" o:ole="">
                  <v:imagedata r:id="rId10" o:title=""/>
                </v:shape>
                <o:OLEObject Type="Embed" ProgID="Package" ShapeID="_x0000_i1026" DrawAspect="Icon" ObjectID="_1491997688" r:id="rId11"/>
              </w:object>
            </w:r>
            <w:bookmarkEnd w:id="1"/>
          </w:p>
          <w:p w:rsidR="004D3B09" w:rsidRPr="007B6067" w:rsidRDefault="004D3B09" w:rsidP="00303D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11CEC" w:rsidRPr="007B6067" w:rsidTr="00C11CEC">
        <w:tc>
          <w:tcPr>
            <w:tcW w:w="378" w:type="dxa"/>
          </w:tcPr>
          <w:p w:rsidR="00C11CEC" w:rsidRPr="007B6067" w:rsidRDefault="004D3B0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9198" w:type="dxa"/>
          </w:tcPr>
          <w:p w:rsidR="00C11CEC" w:rsidRPr="007B6067" w:rsidRDefault="007401BC" w:rsidP="00303D8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6067">
              <w:rPr>
                <w:rFonts w:ascii="Arial" w:hAnsi="Arial" w:cs="Arial"/>
                <w:b/>
                <w:sz w:val="22"/>
                <w:szCs w:val="22"/>
              </w:rPr>
              <w:t xml:space="preserve">Next meeting </w:t>
            </w:r>
          </w:p>
          <w:p w:rsidR="00303D89" w:rsidRPr="00E05423" w:rsidRDefault="00B32523" w:rsidP="004D3B09">
            <w:pPr>
              <w:tabs>
                <w:tab w:val="left" w:pos="1080"/>
              </w:tabs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5423">
              <w:rPr>
                <w:rFonts w:ascii="Arial" w:hAnsi="Arial" w:cs="Arial"/>
                <w:sz w:val="22"/>
                <w:szCs w:val="22"/>
              </w:rPr>
              <w:t xml:space="preserve">Friday, </w:t>
            </w:r>
            <w:r w:rsidR="004D3B09">
              <w:rPr>
                <w:rFonts w:ascii="Arial" w:hAnsi="Arial" w:cs="Arial"/>
                <w:sz w:val="22"/>
                <w:szCs w:val="22"/>
              </w:rPr>
              <w:t>24APR</w:t>
            </w:r>
            <w:r w:rsidR="00291B14">
              <w:rPr>
                <w:rFonts w:ascii="Arial" w:hAnsi="Arial" w:cs="Arial"/>
                <w:sz w:val="22"/>
                <w:szCs w:val="22"/>
              </w:rPr>
              <w:t>15</w:t>
            </w:r>
            <w:r w:rsidRPr="00E05423">
              <w:rPr>
                <w:rFonts w:ascii="Arial" w:hAnsi="Arial" w:cs="Arial"/>
                <w:sz w:val="22"/>
                <w:szCs w:val="22"/>
              </w:rPr>
              <w:t xml:space="preserve"> 11:00 am ET</w:t>
            </w:r>
          </w:p>
        </w:tc>
      </w:tr>
    </w:tbl>
    <w:p w:rsidR="00C11CEC" w:rsidRPr="007401BC" w:rsidRDefault="00C11CEC">
      <w:pPr>
        <w:rPr>
          <w:rFonts w:ascii="Arial" w:hAnsi="Arial" w:cs="Arial"/>
          <w:sz w:val="24"/>
          <w:szCs w:val="24"/>
        </w:rPr>
      </w:pPr>
    </w:p>
    <w:sectPr w:rsidR="00C11CEC" w:rsidRPr="007401BC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743" w:rsidRDefault="001B5743" w:rsidP="00C1058D">
      <w:r>
        <w:separator/>
      </w:r>
    </w:p>
  </w:endnote>
  <w:endnote w:type="continuationSeparator" w:id="0">
    <w:p w:rsidR="001B5743" w:rsidRDefault="001B5743" w:rsidP="00C10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233864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D29F2" w:rsidRDefault="002D29F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A6E8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A6E8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24159" w:rsidRDefault="002241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743" w:rsidRDefault="001B5743" w:rsidP="00C1058D">
      <w:r>
        <w:separator/>
      </w:r>
    </w:p>
  </w:footnote>
  <w:footnote w:type="continuationSeparator" w:id="0">
    <w:p w:rsidR="001B5743" w:rsidRDefault="001B5743" w:rsidP="00C105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658" w:rsidRPr="009E740E" w:rsidRDefault="00E14658" w:rsidP="00E14658">
    <w:pPr>
      <w:jc w:val="right"/>
      <w:rPr>
        <w:rFonts w:ascii="Arial" w:hAnsi="Arial" w:cs="Arial"/>
        <w:b/>
        <w:i/>
        <w:sz w:val="36"/>
        <w:szCs w:val="36"/>
      </w:rPr>
    </w:pPr>
    <w:r w:rsidRPr="009E740E">
      <w:rPr>
        <w:rFonts w:ascii="Arial" w:hAnsi="Arial" w:cs="Arial"/>
        <w:b/>
        <w:i/>
        <w:sz w:val="28"/>
        <w:szCs w:val="28"/>
      </w:rPr>
      <w:t>Pharma Imaging Network for Therapeutics and Diagnostics (PINTAD</w:t>
    </w:r>
    <w:r w:rsidRPr="009E740E">
      <w:rPr>
        <w:rFonts w:ascii="Arial" w:hAnsi="Arial" w:cs="Arial"/>
        <w:b/>
        <w:i/>
        <w:sz w:val="36"/>
        <w:szCs w:val="36"/>
      </w:rPr>
      <w:t>)</w:t>
    </w:r>
  </w:p>
  <w:p w:rsidR="00E14658" w:rsidRDefault="00E146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628F5"/>
    <w:multiLevelType w:val="hybridMultilevel"/>
    <w:tmpl w:val="EB6E8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44268"/>
    <w:multiLevelType w:val="hybridMultilevel"/>
    <w:tmpl w:val="7D9C4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B5AFC"/>
    <w:multiLevelType w:val="hybridMultilevel"/>
    <w:tmpl w:val="A46E9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EC5CD6"/>
    <w:multiLevelType w:val="hybridMultilevel"/>
    <w:tmpl w:val="11986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1D5"/>
    <w:rsid w:val="000125F5"/>
    <w:rsid w:val="000214CB"/>
    <w:rsid w:val="0004007D"/>
    <w:rsid w:val="00072BDF"/>
    <w:rsid w:val="00086E31"/>
    <w:rsid w:val="00087E56"/>
    <w:rsid w:val="00120F32"/>
    <w:rsid w:val="00125168"/>
    <w:rsid w:val="0013226C"/>
    <w:rsid w:val="00132D94"/>
    <w:rsid w:val="00135F49"/>
    <w:rsid w:val="001613EB"/>
    <w:rsid w:val="001761AF"/>
    <w:rsid w:val="0018752F"/>
    <w:rsid w:val="001B5743"/>
    <w:rsid w:val="001D4BF2"/>
    <w:rsid w:val="00201B76"/>
    <w:rsid w:val="00224159"/>
    <w:rsid w:val="00251B04"/>
    <w:rsid w:val="00252802"/>
    <w:rsid w:val="00263124"/>
    <w:rsid w:val="00263360"/>
    <w:rsid w:val="002863FA"/>
    <w:rsid w:val="00291B14"/>
    <w:rsid w:val="00293A44"/>
    <w:rsid w:val="002B0936"/>
    <w:rsid w:val="002D11ED"/>
    <w:rsid w:val="002D29F2"/>
    <w:rsid w:val="002E6B1E"/>
    <w:rsid w:val="002F404A"/>
    <w:rsid w:val="002F4EB7"/>
    <w:rsid w:val="00303D89"/>
    <w:rsid w:val="003237B3"/>
    <w:rsid w:val="00362BD7"/>
    <w:rsid w:val="00376323"/>
    <w:rsid w:val="003815B6"/>
    <w:rsid w:val="00383562"/>
    <w:rsid w:val="003851D5"/>
    <w:rsid w:val="00392878"/>
    <w:rsid w:val="003C4C94"/>
    <w:rsid w:val="003C5F01"/>
    <w:rsid w:val="003E11EA"/>
    <w:rsid w:val="003E3944"/>
    <w:rsid w:val="00402DFD"/>
    <w:rsid w:val="00410689"/>
    <w:rsid w:val="004432BC"/>
    <w:rsid w:val="00451311"/>
    <w:rsid w:val="00455D3D"/>
    <w:rsid w:val="004C30EA"/>
    <w:rsid w:val="004D2FB6"/>
    <w:rsid w:val="004D3B09"/>
    <w:rsid w:val="004D740C"/>
    <w:rsid w:val="004E438E"/>
    <w:rsid w:val="004E4900"/>
    <w:rsid w:val="00512BC2"/>
    <w:rsid w:val="00513727"/>
    <w:rsid w:val="00521390"/>
    <w:rsid w:val="005658F7"/>
    <w:rsid w:val="00575C7B"/>
    <w:rsid w:val="005925B5"/>
    <w:rsid w:val="00594B23"/>
    <w:rsid w:val="005B3621"/>
    <w:rsid w:val="005E49EE"/>
    <w:rsid w:val="005E537B"/>
    <w:rsid w:val="006063AB"/>
    <w:rsid w:val="0061766D"/>
    <w:rsid w:val="00626E8E"/>
    <w:rsid w:val="0063355A"/>
    <w:rsid w:val="0064563B"/>
    <w:rsid w:val="00660E61"/>
    <w:rsid w:val="00667C41"/>
    <w:rsid w:val="00670EE8"/>
    <w:rsid w:val="00684DC7"/>
    <w:rsid w:val="00690730"/>
    <w:rsid w:val="006A25F1"/>
    <w:rsid w:val="006A499B"/>
    <w:rsid w:val="006B0ED4"/>
    <w:rsid w:val="006B1809"/>
    <w:rsid w:val="006F4195"/>
    <w:rsid w:val="007401BC"/>
    <w:rsid w:val="007635E5"/>
    <w:rsid w:val="00780054"/>
    <w:rsid w:val="007B6067"/>
    <w:rsid w:val="007C3241"/>
    <w:rsid w:val="007D0342"/>
    <w:rsid w:val="007D03B2"/>
    <w:rsid w:val="007D4062"/>
    <w:rsid w:val="00803912"/>
    <w:rsid w:val="00814A86"/>
    <w:rsid w:val="0081770A"/>
    <w:rsid w:val="00822CE4"/>
    <w:rsid w:val="00822EC7"/>
    <w:rsid w:val="00854B2F"/>
    <w:rsid w:val="00876F37"/>
    <w:rsid w:val="00877ACC"/>
    <w:rsid w:val="00881F8F"/>
    <w:rsid w:val="00882004"/>
    <w:rsid w:val="008916BE"/>
    <w:rsid w:val="00893AD0"/>
    <w:rsid w:val="0089616F"/>
    <w:rsid w:val="008A5AD1"/>
    <w:rsid w:val="008B117E"/>
    <w:rsid w:val="008B7EA7"/>
    <w:rsid w:val="008C5E8D"/>
    <w:rsid w:val="008D0D81"/>
    <w:rsid w:val="008D2F0D"/>
    <w:rsid w:val="008F1F47"/>
    <w:rsid w:val="00904E31"/>
    <w:rsid w:val="0090734C"/>
    <w:rsid w:val="009245BD"/>
    <w:rsid w:val="009331BB"/>
    <w:rsid w:val="00960641"/>
    <w:rsid w:val="00973CFE"/>
    <w:rsid w:val="00982F10"/>
    <w:rsid w:val="00983AF2"/>
    <w:rsid w:val="009A1110"/>
    <w:rsid w:val="009B0F86"/>
    <w:rsid w:val="009B19CF"/>
    <w:rsid w:val="009E6F16"/>
    <w:rsid w:val="009E740E"/>
    <w:rsid w:val="009F6242"/>
    <w:rsid w:val="009F68F7"/>
    <w:rsid w:val="00A06411"/>
    <w:rsid w:val="00A07158"/>
    <w:rsid w:val="00A0718E"/>
    <w:rsid w:val="00A11139"/>
    <w:rsid w:val="00A20D21"/>
    <w:rsid w:val="00A4305B"/>
    <w:rsid w:val="00A52131"/>
    <w:rsid w:val="00A926A1"/>
    <w:rsid w:val="00A978D8"/>
    <w:rsid w:val="00AA1AF3"/>
    <w:rsid w:val="00AB0E8C"/>
    <w:rsid w:val="00AC52F1"/>
    <w:rsid w:val="00AC5476"/>
    <w:rsid w:val="00AC7872"/>
    <w:rsid w:val="00AE08DB"/>
    <w:rsid w:val="00AF2A6D"/>
    <w:rsid w:val="00B0342E"/>
    <w:rsid w:val="00B10393"/>
    <w:rsid w:val="00B32523"/>
    <w:rsid w:val="00B35744"/>
    <w:rsid w:val="00B42AC4"/>
    <w:rsid w:val="00B57508"/>
    <w:rsid w:val="00B7198C"/>
    <w:rsid w:val="00B922C8"/>
    <w:rsid w:val="00BA793C"/>
    <w:rsid w:val="00BD0A2F"/>
    <w:rsid w:val="00BE228E"/>
    <w:rsid w:val="00BF6B63"/>
    <w:rsid w:val="00C1022F"/>
    <w:rsid w:val="00C1058D"/>
    <w:rsid w:val="00C11912"/>
    <w:rsid w:val="00C11CEC"/>
    <w:rsid w:val="00C14531"/>
    <w:rsid w:val="00C32EA8"/>
    <w:rsid w:val="00C6427D"/>
    <w:rsid w:val="00C75838"/>
    <w:rsid w:val="00C85A3A"/>
    <w:rsid w:val="00C94994"/>
    <w:rsid w:val="00CA423D"/>
    <w:rsid w:val="00CB46A8"/>
    <w:rsid w:val="00CD4E2F"/>
    <w:rsid w:val="00CE1D91"/>
    <w:rsid w:val="00CF2F0E"/>
    <w:rsid w:val="00CF49C6"/>
    <w:rsid w:val="00D119F4"/>
    <w:rsid w:val="00D334AA"/>
    <w:rsid w:val="00D42A99"/>
    <w:rsid w:val="00D45F91"/>
    <w:rsid w:val="00D65A39"/>
    <w:rsid w:val="00D74CCA"/>
    <w:rsid w:val="00D87AD8"/>
    <w:rsid w:val="00D9395E"/>
    <w:rsid w:val="00DA5DA8"/>
    <w:rsid w:val="00DC0123"/>
    <w:rsid w:val="00DD3107"/>
    <w:rsid w:val="00E05423"/>
    <w:rsid w:val="00E14658"/>
    <w:rsid w:val="00E14EBA"/>
    <w:rsid w:val="00E43020"/>
    <w:rsid w:val="00E75A0E"/>
    <w:rsid w:val="00E879C6"/>
    <w:rsid w:val="00E91B95"/>
    <w:rsid w:val="00E93515"/>
    <w:rsid w:val="00EA3628"/>
    <w:rsid w:val="00EA6E8F"/>
    <w:rsid w:val="00EA72FB"/>
    <w:rsid w:val="00EB3F3E"/>
    <w:rsid w:val="00EF2239"/>
    <w:rsid w:val="00F06F76"/>
    <w:rsid w:val="00F16FC2"/>
    <w:rsid w:val="00F215A8"/>
    <w:rsid w:val="00F34D05"/>
    <w:rsid w:val="00F60C22"/>
    <w:rsid w:val="00F6158B"/>
    <w:rsid w:val="00F67808"/>
    <w:rsid w:val="00F70B64"/>
    <w:rsid w:val="00F87D10"/>
    <w:rsid w:val="00F9070E"/>
    <w:rsid w:val="00F9145E"/>
    <w:rsid w:val="00FB5624"/>
    <w:rsid w:val="00FD79C3"/>
    <w:rsid w:val="00FE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9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1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11C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1CE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1CE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C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CE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C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C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1C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AC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2AC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05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58D"/>
  </w:style>
  <w:style w:type="paragraph" w:styleId="Footer">
    <w:name w:val="footer"/>
    <w:basedOn w:val="Normal"/>
    <w:link w:val="FooterChar"/>
    <w:uiPriority w:val="99"/>
    <w:unhideWhenUsed/>
    <w:rsid w:val="00C105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58D"/>
  </w:style>
  <w:style w:type="paragraph" w:styleId="NormalWeb">
    <w:name w:val="Normal (Web)"/>
    <w:basedOn w:val="Normal"/>
    <w:uiPriority w:val="99"/>
    <w:semiHidden/>
    <w:unhideWhenUsed/>
    <w:rsid w:val="005658F7"/>
    <w:pPr>
      <w:spacing w:before="96" w:after="120" w:line="360" w:lineRule="atLeast"/>
    </w:pPr>
    <w:rPr>
      <w:rFonts w:eastAsia="Times New Roman"/>
      <w:sz w:val="24"/>
      <w:szCs w:val="24"/>
      <w:lang w:eastAsia="en-US"/>
    </w:rPr>
  </w:style>
  <w:style w:type="character" w:customStyle="1" w:styleId="mw-headline">
    <w:name w:val="mw-headline"/>
    <w:basedOn w:val="DefaultParagraphFont"/>
    <w:rsid w:val="005658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9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1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11C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1CE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1CE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C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CE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C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C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1C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AC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2AC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05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58D"/>
  </w:style>
  <w:style w:type="paragraph" w:styleId="Footer">
    <w:name w:val="footer"/>
    <w:basedOn w:val="Normal"/>
    <w:link w:val="FooterChar"/>
    <w:uiPriority w:val="99"/>
    <w:unhideWhenUsed/>
    <w:rsid w:val="00C105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58D"/>
  </w:style>
  <w:style w:type="paragraph" w:styleId="NormalWeb">
    <w:name w:val="Normal (Web)"/>
    <w:basedOn w:val="Normal"/>
    <w:uiPriority w:val="99"/>
    <w:semiHidden/>
    <w:unhideWhenUsed/>
    <w:rsid w:val="005658F7"/>
    <w:pPr>
      <w:spacing w:before="96" w:after="120" w:line="360" w:lineRule="atLeast"/>
    </w:pPr>
    <w:rPr>
      <w:rFonts w:eastAsia="Times New Roman"/>
      <w:sz w:val="24"/>
      <w:szCs w:val="24"/>
      <w:lang w:eastAsia="en-US"/>
    </w:rPr>
  </w:style>
  <w:style w:type="character" w:customStyle="1" w:styleId="mw-headline">
    <w:name w:val="mw-headline"/>
    <w:basedOn w:val="DefaultParagraphFont"/>
    <w:rsid w:val="00565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4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35409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15639">
                  <w:marLeft w:val="2928"/>
                  <w:marRight w:val="0"/>
                  <w:marTop w:val="672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21531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37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PAREXEL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Chandler</dc:creator>
  <cp:lastModifiedBy>Barbara Chandler</cp:lastModifiedBy>
  <cp:revision>2</cp:revision>
  <dcterms:created xsi:type="dcterms:W3CDTF">2015-05-01T19:01:00Z</dcterms:created>
  <dcterms:modified xsi:type="dcterms:W3CDTF">2015-05-01T19:01:00Z</dcterms:modified>
</cp:coreProperties>
</file>